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“JnanaSangama”, Belgaum -590014, Karnataka.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yellow"/>
          <w:u w:val="none"/>
          <w:vertAlign w:val="baseline"/>
        </w:rPr>
        <w:drawing>
          <wp:inline distB="0" distT="0" distL="0" distR="0">
            <wp:extent cx="608661" cy="823052"/>
            <wp:effectExtent b="0" l="0" r="0" t="0"/>
            <wp:docPr descr="http://upload.wikimedia.org/wikipedia/en/6/6f/Vtu.jpeg" id="11" name="image2.jpg"/>
            <a:graphic>
              <a:graphicData uri="http://schemas.openxmlformats.org/drawingml/2006/picture">
                <pic:pic>
                  <pic:nvPicPr>
                    <pic:cNvPr descr="http://upload.wikimedia.org/wikipedia/en/6/6f/Vtu.jpeg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PROJECT WORK-1 REPORT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on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Department Faculty Self-Assessment Report Submission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Submitted by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HARSHIL DOSHI B (1BM19CS057)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HEMANG SINGH  (1BM19CS061)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Under the Guidance of</w:t>
      </w:r>
      <w:r w:rsidDel="00000000" w:rsidR="00000000" w:rsidRPr="00000000">
        <w:rPr>
          <w:rtl w:val="0"/>
        </w:rPr>
      </w:r>
    </w:p>
    <w:tbl>
      <w:tblPr>
        <w:tblStyle w:val="Table1"/>
        <w:tblW w:w="8856.0" w:type="dxa"/>
        <w:jc w:val="left"/>
        <w:tblInd w:w="196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4432"/>
        <w:gridCol w:w="4424"/>
        <w:tblGridChange w:id="0">
          <w:tblGrid>
            <w:gridCol w:w="4432"/>
            <w:gridCol w:w="4424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              Prof. Bh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oomika A 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          Ass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istant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Professor ,BMSCE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 partial fulfillment for the award of the degree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  <w:rtl w:val="0"/>
        </w:rPr>
        <w:t xml:space="preserve">BACHELOR OF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b="0" l="0" r="0" t="0"/>
            <wp:wrapSquare wrapText="bothSides" distB="0" distT="0" distL="114300" distR="114300"/>
            <wp:docPr descr="http://www.ictiee.org/img/bmsce.png" id="2" name="image1.png"/>
            <a:graphic>
              <a:graphicData uri="http://schemas.openxmlformats.org/drawingml/2006/picture">
                <pic:pic>
                  <pic:nvPicPr>
                    <pic:cNvPr descr="http://www.ictiee.org/img/bmsce.png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B.M.S. COLLEGE OF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(Autonomous Institution under VTU)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BENGALURU-560019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Sep-2020 to Jan-2021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8"/>
          <w:szCs w:val="28"/>
          <w:rtl w:val="0"/>
        </w:rPr>
        <w:t xml:space="preserve">B. M. S. College of Engineering, </w:t>
      </w:r>
    </w:p>
    <w:p w:rsidR="00000000" w:rsidDel="00000000" w:rsidP="00000000" w:rsidRDefault="00000000" w:rsidRPr="00000000" w14:paraId="00000027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0"/>
          <w:szCs w:val="20"/>
          <w:rtl w:val="0"/>
        </w:rPr>
        <w:t xml:space="preserve">Bull Temple Road, Bangalore 560019</w:t>
      </w:r>
    </w:p>
    <w:p w:rsidR="00000000" w:rsidDel="00000000" w:rsidP="00000000" w:rsidRDefault="00000000" w:rsidRPr="00000000" w14:paraId="00000028">
      <w:pPr>
        <w:shd w:fill="ffffff" w:val="clear"/>
        <w:spacing w:after="0" w:line="240" w:lineRule="auto"/>
        <w:jc w:val="center"/>
        <w:rPr>
          <w:rFonts w:ascii="Arial" w:cs="Arial" w:eastAsia="Arial" w:hAnsi="Arial"/>
          <w:color w:val="1b150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1b150e"/>
          <w:sz w:val="20"/>
          <w:szCs w:val="20"/>
          <w:rtl w:val="0"/>
        </w:rPr>
        <w:t xml:space="preserve">(Affiliated To Visvesvaraya Technological University, Belgaum)</w:t>
      </w:r>
    </w:p>
    <w:p w:rsidR="00000000" w:rsidDel="00000000" w:rsidP="00000000" w:rsidRDefault="00000000" w:rsidRPr="00000000" w14:paraId="00000029">
      <w:pPr>
        <w:shd w:fill="ffffff" w:val="clear"/>
        <w:spacing w:after="0" w:lineRule="auto"/>
        <w:jc w:val="center"/>
        <w:rPr>
          <w:rFonts w:ascii="Arial" w:cs="Arial" w:eastAsia="Arial" w:hAnsi="Arial"/>
          <w:color w:val="1b150e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6"/>
          <w:szCs w:val="26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 </w:t>
        <w:tab/>
        <w:tab/>
        <w:tab/>
        <w:tab/>
        <w:tab/>
      </w:r>
      <w:r w:rsidDel="00000000" w:rsidR="00000000" w:rsidRPr="00000000">
        <w:rPr>
          <w:rFonts w:ascii="Calibri" w:cs="Calibri" w:eastAsia="Calibri" w:hAnsi="Calibri"/>
          <w:color w:val="333333"/>
        </w:rPr>
        <w:drawing>
          <wp:inline distB="0" distT="0" distL="0" distR="0">
            <wp:extent cx="658495" cy="65849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80" w:before="28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b150e"/>
          <w:sz w:val="24"/>
          <w:szCs w:val="24"/>
          <w:highlight w:val="white"/>
          <w:u w:val="none"/>
          <w:vertAlign w:val="baseline"/>
          <w:rtl w:val="0"/>
        </w:rPr>
        <w:t xml:space="preserve">This is to certify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highlight w:val="white"/>
          <w:u w:val="none"/>
          <w:vertAlign w:val="baseline"/>
          <w:rtl w:val="0"/>
        </w:rPr>
        <w:t xml:space="preserve"> that the project work entitled “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Department Faculty Self-Assessment Report Submission System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highlight w:val="white"/>
          <w:u w:val="none"/>
          <w:vertAlign w:val="baseline"/>
          <w:rtl w:val="0"/>
        </w:rPr>
        <w:t xml:space="preserve">” was 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33333"/>
          <w:sz w:val="26"/>
          <w:szCs w:val="26"/>
          <w:u w:val="none"/>
          <w:shd w:fill="auto" w:val="clear"/>
          <w:vertAlign w:val="baseline"/>
          <w:rtl w:val="0"/>
        </w:rPr>
        <w:t xml:space="preserve">HARSHIL DOSHI B (1BM19CS057), HEMANG SINGH (1BM19CS061)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who are bonafide students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B. M. S. College of Engineering.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 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Bachelor of Engineering in Computer Science and Engineering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 of the Visveswaraiah Technological University, Belgaum during the year 2020-2021.  The project report has been approved as it satisfies the academic requirements in respect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Project Work-1 (19CS3PWPW1)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33333"/>
          <w:sz w:val="24"/>
          <w:szCs w:val="24"/>
          <w:u w:val="none"/>
          <w:shd w:fill="auto" w:val="clear"/>
          <w:vertAlign w:val="baseline"/>
          <w:rtl w:val="0"/>
        </w:rPr>
        <w:t xml:space="preserve">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80" w:before="280" w:lineRule="auto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Signature of the Guide                </w:t>
        <w:tab/>
        <w:tab/>
        <w:tab/>
        <w:tab/>
        <w:tab/>
        <w:t xml:space="preserve">Signature of the HOD       </w:t>
        <w:tab/>
        <w:t xml:space="preserve">     </w:t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color w:val="333333"/>
          <w:rtl w:val="0"/>
        </w:rPr>
        <w:t xml:space="preserve">Prof.Bhoomika A P</w:t>
      </w: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ab/>
        <w:tab/>
        <w:tab/>
        <w:tab/>
        <w:tab/>
        <w:tab/>
        <w:t xml:space="preserve">              Dr. Umadevi V</w:t>
        <w:tab/>
        <w:tab/>
        <w:tab/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Ass</w:t>
      </w:r>
      <w:r w:rsidDel="00000000" w:rsidR="00000000" w:rsidRPr="00000000">
        <w:rPr>
          <w:color w:val="333333"/>
          <w:rtl w:val="0"/>
        </w:rPr>
        <w:t xml:space="preserve">istant</w:t>
      </w: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  Professor           </w:t>
        <w:tab/>
        <w:tab/>
        <w:tab/>
        <w:tab/>
        <w:tab/>
        <w:t xml:space="preserve">Associate Prof.&amp; Head, Dept. of CSE</w:t>
        <w:tab/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BMSCE, Bengaluru</w:t>
        <w:tab/>
        <w:tab/>
        <w:tab/>
        <w:tab/>
        <w:tab/>
        <w:tab/>
        <w:t xml:space="preserve">BMSCE, Bengaluru</w:t>
        <w:tab/>
        <w:tab/>
        <w:t xml:space="preserve">                                                              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80" w:before="2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External Viva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80" w:before="2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Name of the Examiner                                                                                       Signature with 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80" w:before="28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80" w:before="28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1._____________________________                                                         ________________________</w:t>
      </w:r>
    </w:p>
    <w:p w:rsidR="00000000" w:rsidDel="00000000" w:rsidP="00000000" w:rsidRDefault="00000000" w:rsidRPr="00000000" w14:paraId="00000036">
      <w:pPr>
        <w:spacing w:after="280" w:before="28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80" w:before="280" w:lineRule="auto"/>
        <w:rPr>
          <w:rFonts w:ascii="Calibri" w:cs="Calibri" w:eastAsia="Calibri" w:hAnsi="Calibri"/>
          <w:color w:val="333333"/>
        </w:rPr>
      </w:pPr>
      <w:r w:rsidDel="00000000" w:rsidR="00000000" w:rsidRPr="00000000">
        <w:rPr>
          <w:rFonts w:ascii="Calibri" w:cs="Calibri" w:eastAsia="Calibri" w:hAnsi="Calibri"/>
          <w:color w:val="333333"/>
          <w:rtl w:val="0"/>
        </w:rPr>
        <w:t xml:space="preserve">2. _____________________________                                                       _________________________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320"/>
          <w:tab w:val="right" w:pos="8640"/>
          <w:tab w:val="left" w:pos="187"/>
        </w:tabs>
        <w:spacing w:after="16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320"/>
          <w:tab w:val="right" w:pos="8640"/>
          <w:tab w:val="left" w:pos="187"/>
        </w:tabs>
        <w:spacing w:after="16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320"/>
          <w:tab w:val="right" w:pos="8640"/>
          <w:tab w:val="left" w:pos="187"/>
        </w:tabs>
        <w:spacing w:after="16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B.M.S. COLLEGE OF ENGINEERING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320"/>
          <w:tab w:val="right" w:pos="8640"/>
          <w:tab w:val="left" w:pos="187"/>
        </w:tabs>
        <w:spacing w:after="16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320"/>
          <w:tab w:val="right" w:pos="8640"/>
          <w:tab w:val="left" w:pos="187"/>
        </w:tabs>
        <w:spacing w:after="160" w:before="0" w:line="25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400826" cy="1334122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826" cy="133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lineRule="auto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DECLARATION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We, HARSHIL DOSHI B (1BM19CS057), HEMANG SINGH (1BM19CS061), students of 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Semester, B.E, Department of Computer Science and Engineering, B. M. S. College of Engineering, Bangalore, hereby declare that, this Project Work-1entitled "Department Faculty Self Assessment Report Submission System" has been carried out by us under the guidance of Bhoomika A P, Assistant Professor, Department of CSE, B. M. S. College of Engineering, Bangalore during the academic semester Sep-2020-Jan-2021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also declare that to the best of our knowledge and belief, the development reported here is not from part of any other report by any other students.</w:t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Signature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Harshil Doshi B (1BM19CS057)      </w:t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Hemang Singh (1BM19CS061) </w:t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b w:val="1"/>
          <w:color w:val="0000ff"/>
          <w:sz w:val="32"/>
          <w:szCs w:val="32"/>
          <w:rtl w:val="0"/>
        </w:rPr>
        <w:t xml:space="preserve">1. Introduction</w:t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Website development for “Department Faculty Self Assessment Report Submission System”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This self-assessment report helps a faculty in improving in the areas in which they think that they are not good.  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Self evaluation helps the faculty to tell the truth to himself /herself.</w:t>
      </w:r>
    </w:p>
    <w:p w:rsidR="00000000" w:rsidDel="00000000" w:rsidP="00000000" w:rsidRDefault="00000000" w:rsidRPr="00000000" w14:paraId="00000054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Self-Assessment Checklists are designed to assist BMSCE College faculty in identifying individual teaching strengths and needs with respect to the competencies identified in the Professor of the 21st Century Framework</w:t>
      </w:r>
    </w:p>
    <w:p w:rsidR="00000000" w:rsidDel="00000000" w:rsidP="00000000" w:rsidRDefault="00000000" w:rsidRPr="00000000" w14:paraId="00000055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0" w:afterAutospacing="0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The Faculty Self-assessment supports following users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College Faculty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Guest Users From Other Colleges or Aspiring Teachers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College Admin Login</w:t>
      </w:r>
    </w:p>
    <w:p w:rsidR="00000000" w:rsidDel="00000000" w:rsidP="00000000" w:rsidRDefault="00000000" w:rsidRPr="00000000" w14:paraId="0000005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0" w:afterAutospacing="0"/>
        <w:ind w:left="720" w:hanging="360"/>
        <w:rPr>
          <w:b w:val="1"/>
          <w:color w:val="0000ff"/>
          <w:sz w:val="28"/>
          <w:szCs w:val="28"/>
          <w:u w:val="none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Functionalities Under Faculty Login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College faculty can assess themselves 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By giving this test they can check how prepared they are for the online classes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Display 6 question under 3 different categories 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The result will be sent to them through mail</w:t>
      </w:r>
    </w:p>
    <w:p w:rsidR="00000000" w:rsidDel="00000000" w:rsidP="00000000" w:rsidRDefault="00000000" w:rsidRPr="00000000" w14:paraId="0000006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spacing w:after="0" w:afterAutospacing="0"/>
        <w:ind w:left="720" w:hanging="360"/>
        <w:rPr>
          <w:b w:val="1"/>
          <w:color w:val="0000ff"/>
          <w:sz w:val="28"/>
          <w:szCs w:val="28"/>
          <w:u w:val="none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Functionalities Under Guest Login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Guest users can assess themselves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While logging they will be asked for their contact details so that they can be contacted as per the need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By giving this test they can check how prepared they are for the online classes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Display 6 question under 3 different categories 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result will be sent to them through mail</w:t>
      </w:r>
    </w:p>
    <w:p w:rsidR="00000000" w:rsidDel="00000000" w:rsidP="00000000" w:rsidRDefault="00000000" w:rsidRPr="00000000" w14:paraId="00000067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0" w:afterAutospacing="0"/>
        <w:ind w:left="720" w:hanging="360"/>
        <w:rPr>
          <w:b w:val="1"/>
          <w:color w:val="0000ff"/>
          <w:sz w:val="28"/>
          <w:szCs w:val="28"/>
          <w:u w:val="none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Functionalities Under Admin Login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Admin can check the details and the score of all the members who have given the test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 will get a detailed score of all the participants and can keep a check on everyone’s performance</w:t>
      </w:r>
    </w:p>
    <w:p w:rsidR="00000000" w:rsidDel="00000000" w:rsidP="00000000" w:rsidRDefault="00000000" w:rsidRPr="00000000" w14:paraId="0000006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Design Layouts: ScreenShots of Webpages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Home Webpage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157663" cy="402907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right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: Login Webpage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.a: Faculty Login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110038" cy="496343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4963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.b: Guest Login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305800" cy="5040483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800" cy="504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.c: Admin Login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464696" cy="426895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696" cy="4268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 Faculty Self-Assessment Questions display Webpage 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414838" cy="727329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7273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503838" cy="74247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838" cy="742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484102" cy="7386638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4102" cy="738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 Response Display Webpage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724783" cy="361173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783" cy="3611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3.7.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 More about Website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662488" cy="33623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704972" cy="493871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972" cy="493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  <w:drawing>
          <wp:inline distB="114300" distT="114300" distL="114300" distR="114300">
            <wp:extent cx="4784134" cy="421481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4134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7" w:before="12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2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/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abstractNum w:abstractNumId="7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400" w:line="240" w:lineRule="auto"/>
    </w:pPr>
    <w:rPr>
      <w:rFonts w:ascii="Calibri" w:cs="Calibri" w:eastAsia="Calibri" w:hAnsi="Calibri"/>
      <w:color w:val="1f4e79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240" w:line="240" w:lineRule="auto"/>
    </w:pPr>
    <w:rPr>
      <w:rFonts w:ascii="Calibri" w:cs="Calibri" w:eastAsia="Calibri" w:hAnsi="Calibri"/>
      <w:color w:val="5b9bd5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8.png"/><Relationship Id="rId10" Type="http://schemas.openxmlformats.org/officeDocument/2006/relationships/image" Target="media/image15.png"/><Relationship Id="rId21" Type="http://schemas.openxmlformats.org/officeDocument/2006/relationships/footer" Target="footer1.xml"/><Relationship Id="rId13" Type="http://schemas.openxmlformats.org/officeDocument/2006/relationships/image" Target="media/image4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12.png"/><Relationship Id="rId17" Type="http://schemas.openxmlformats.org/officeDocument/2006/relationships/image" Target="media/image6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jpg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